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CB2D54" w:rsidRDefault="00CB2D54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Scheda di memori</w:t>
      </w:r>
      <w:r w:rsidR="006B0600">
        <w:rPr>
          <w:rFonts w:ascii="Arial" w:hAnsi="Arial" w:cs="Arial"/>
          <w:b/>
          <w:sz w:val="20"/>
          <w:szCs w:val="20"/>
        </w:rPr>
        <w:t xml:space="preserve">a OBELISK top2 per </w:t>
      </w:r>
      <w:proofErr w:type="spellStart"/>
      <w:r w:rsidR="006B0600">
        <w:rPr>
          <w:rFonts w:ascii="Arial" w:hAnsi="Arial" w:cs="Arial"/>
          <w:b/>
          <w:sz w:val="20"/>
          <w:szCs w:val="20"/>
        </w:rPr>
        <w:t>apparecchi</w:t>
      </w:r>
      <w:proofErr w:type="spellEnd"/>
      <w:r w:rsidR="006B0600">
        <w:rPr>
          <w:rFonts w:ascii="Arial" w:hAnsi="Arial" w:cs="Arial"/>
          <w:b/>
          <w:sz w:val="20"/>
          <w:szCs w:val="20"/>
        </w:rPr>
        <w:t xml:space="preserve"> T</w:t>
      </w:r>
      <w:r>
        <w:rPr>
          <w:rFonts w:ascii="Arial" w:hAnsi="Arial" w:cs="Arial"/>
          <w:b/>
          <w:sz w:val="20"/>
          <w:szCs w:val="20"/>
        </w:rPr>
        <w:t>op2 (</w:t>
      </w:r>
      <w:proofErr w:type="spellStart"/>
      <w:r>
        <w:rPr>
          <w:rFonts w:ascii="Arial" w:hAnsi="Arial" w:cs="Arial"/>
          <w:b/>
          <w:sz w:val="20"/>
          <w:szCs w:val="20"/>
        </w:rPr>
        <w:t>scheda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di </w:t>
      </w:r>
      <w:proofErr w:type="spellStart"/>
      <w:r>
        <w:rPr>
          <w:rFonts w:ascii="Arial" w:hAnsi="Arial" w:cs="Arial"/>
          <w:b/>
          <w:sz w:val="20"/>
          <w:szCs w:val="20"/>
        </w:rPr>
        <w:t>memoria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OBELISK top2)</w:t>
      </w:r>
    </w:p>
    <w:p w:rsidR="00CB2D54" w:rsidRDefault="00CB2D5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6B0600" w:rsidRDefault="00CB2D54" w:rsidP="00CB2D5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Scheda di memoria OBELISK per apparecchi TERMINA, LUNA e SELEKTA top2 per </w:t>
      </w:r>
      <w:proofErr w:type="spellStart"/>
      <w:r w:rsidR="006B0600">
        <w:rPr>
          <w:rFonts w:ascii="Arial" w:hAnsi="Arial" w:cs="Arial"/>
          <w:sz w:val="20"/>
          <w:szCs w:val="20"/>
        </w:rPr>
        <w:t>programmazione</w:t>
      </w:r>
      <w:proofErr w:type="spellEnd"/>
      <w:r w:rsidR="006B0600"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trasferimento</w:t>
      </w:r>
      <w:proofErr w:type="spellEnd"/>
      <w:r>
        <w:rPr>
          <w:rFonts w:ascii="Arial" w:hAnsi="Arial" w:cs="Arial"/>
          <w:sz w:val="20"/>
          <w:szCs w:val="20"/>
        </w:rPr>
        <w:t xml:space="preserve"> di </w:t>
      </w:r>
      <w:proofErr w:type="spellStart"/>
      <w:r>
        <w:rPr>
          <w:rFonts w:ascii="Arial" w:hAnsi="Arial" w:cs="Arial"/>
          <w:sz w:val="20"/>
          <w:szCs w:val="20"/>
        </w:rPr>
        <w:t>programmi</w:t>
      </w:r>
      <w:proofErr w:type="spellEnd"/>
      <w:r>
        <w:rPr>
          <w:rFonts w:ascii="Arial" w:hAnsi="Arial" w:cs="Arial"/>
          <w:sz w:val="20"/>
          <w:szCs w:val="20"/>
        </w:rPr>
        <w:t xml:space="preserve"> da timer a timer o da PC a timer e viceversa. </w:t>
      </w:r>
    </w:p>
    <w:p w:rsidR="00CB2D54" w:rsidRDefault="00CB2D54" w:rsidP="00CB2D54">
      <w:pPr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Possibilità</w:t>
      </w:r>
      <w:proofErr w:type="spellEnd"/>
      <w:r>
        <w:rPr>
          <w:rFonts w:ascii="Arial" w:hAnsi="Arial" w:cs="Arial"/>
          <w:sz w:val="20"/>
          <w:szCs w:val="20"/>
        </w:rPr>
        <w:t xml:space="preserve"> di funzionamento d</w:t>
      </w:r>
      <w:r w:rsidR="006B0600">
        <w:rPr>
          <w:rFonts w:ascii="Arial" w:hAnsi="Arial" w:cs="Arial"/>
          <w:sz w:val="20"/>
          <w:szCs w:val="20"/>
        </w:rPr>
        <w:t xml:space="preserve">i un secondo programma </w:t>
      </w:r>
      <w:proofErr w:type="spellStart"/>
      <w:r>
        <w:rPr>
          <w:rFonts w:ascii="Arial" w:hAnsi="Arial" w:cs="Arial"/>
          <w:sz w:val="20"/>
          <w:szCs w:val="20"/>
        </w:rPr>
        <w:t>finché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="006B0600">
        <w:rPr>
          <w:rFonts w:ascii="Arial" w:hAnsi="Arial" w:cs="Arial"/>
          <w:sz w:val="20"/>
          <w:szCs w:val="20"/>
        </w:rPr>
        <w:t xml:space="preserve">la scheda di </w:t>
      </w:r>
      <w:proofErr w:type="spellStart"/>
      <w:r w:rsidR="006B0600">
        <w:rPr>
          <w:rFonts w:ascii="Arial" w:hAnsi="Arial" w:cs="Arial"/>
          <w:sz w:val="20"/>
          <w:szCs w:val="20"/>
        </w:rPr>
        <w:t>memoria</w:t>
      </w:r>
      <w:proofErr w:type="spellEnd"/>
      <w:r w:rsidR="006B0600">
        <w:rPr>
          <w:rFonts w:ascii="Arial" w:hAnsi="Arial" w:cs="Arial"/>
          <w:sz w:val="20"/>
          <w:szCs w:val="20"/>
        </w:rPr>
        <w:t xml:space="preserve"> è </w:t>
      </w:r>
      <w:proofErr w:type="spellStart"/>
      <w:r w:rsidR="006B0600">
        <w:rPr>
          <w:rFonts w:ascii="Arial" w:hAnsi="Arial" w:cs="Arial"/>
          <w:sz w:val="20"/>
          <w:szCs w:val="20"/>
        </w:rPr>
        <w:t>inserita</w:t>
      </w:r>
      <w:proofErr w:type="spellEnd"/>
      <w:r w:rsidR="006B060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B0600">
        <w:rPr>
          <w:rFonts w:ascii="Arial" w:hAnsi="Arial" w:cs="Arial"/>
          <w:sz w:val="20"/>
          <w:szCs w:val="20"/>
        </w:rPr>
        <w:t>nel</w:t>
      </w:r>
      <w:proofErr w:type="spellEnd"/>
      <w:r w:rsidR="006B060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B0600">
        <w:rPr>
          <w:rFonts w:ascii="Arial" w:hAnsi="Arial" w:cs="Arial"/>
          <w:sz w:val="20"/>
          <w:szCs w:val="20"/>
        </w:rPr>
        <w:t>dispositivo</w:t>
      </w:r>
      <w:proofErr w:type="spellEnd"/>
      <w:r w:rsidR="006B0600">
        <w:rPr>
          <w:rFonts w:ascii="Arial" w:hAnsi="Arial" w:cs="Arial"/>
          <w:sz w:val="20"/>
          <w:szCs w:val="20"/>
        </w:rPr>
        <w:t>.</w:t>
      </w:r>
    </w:p>
    <w:p w:rsidR="00CB2D54" w:rsidRDefault="00CB2D54">
      <w:pPr>
        <w:rPr>
          <w:rFonts w:ascii="Arial" w:hAnsi="Arial" w:cs="Arial"/>
          <w:sz w:val="20"/>
          <w:szCs w:val="20"/>
        </w:rPr>
      </w:pPr>
    </w:p>
    <w:p w:rsidR="00CB2D54" w:rsidRDefault="00CB2D54">
      <w:pPr>
        <w:rPr>
          <w:rFonts w:ascii="Arial" w:hAnsi="Arial" w:cs="Arial"/>
          <w:sz w:val="20"/>
          <w:szCs w:val="20"/>
        </w:rPr>
      </w:pPr>
    </w:p>
    <w:p w:rsidR="00CB2D54" w:rsidRDefault="00CB2D54">
      <w:pPr>
        <w:rPr>
          <w:rFonts w:ascii="Arial" w:hAnsi="Arial" w:cs="Arial"/>
          <w:sz w:val="20"/>
          <w:szCs w:val="20"/>
        </w:rPr>
      </w:pPr>
    </w:p>
    <w:p w:rsidR="00CB2D54" w:rsidRDefault="00CB2D54">
      <w:pPr>
        <w:rPr>
          <w:rFonts w:ascii="Arial" w:hAnsi="Arial" w:cs="Arial"/>
          <w:sz w:val="20"/>
          <w:szCs w:val="20"/>
        </w:rPr>
      </w:pPr>
    </w:p>
    <w:p w:rsidR="00CB2D54" w:rsidRDefault="00CB2D54">
      <w:pPr>
        <w:rPr>
          <w:rFonts w:ascii="Arial" w:hAnsi="Arial" w:cs="Arial"/>
          <w:sz w:val="20"/>
          <w:szCs w:val="20"/>
        </w:rPr>
      </w:pPr>
    </w:p>
    <w:p w:rsidR="00CB2D54" w:rsidRDefault="00CB2D54">
      <w:pPr>
        <w:rPr>
          <w:rFonts w:ascii="Arial" w:hAnsi="Arial" w:cs="Arial"/>
          <w:sz w:val="20"/>
          <w:szCs w:val="20"/>
        </w:rPr>
      </w:pPr>
    </w:p>
    <w:p w:rsidR="00CB2D54" w:rsidRDefault="00CB2D54" w:rsidP="00CB2D54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Montaggio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collegamento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pronto</w:t>
      </w:r>
      <w:proofErr w:type="spellEnd"/>
      <w:r>
        <w:rPr>
          <w:rFonts w:ascii="Arial" w:hAnsi="Arial" w:cs="Arial"/>
          <w:sz w:val="20"/>
          <w:szCs w:val="20"/>
        </w:rPr>
        <w:t xml:space="preserve"> per </w:t>
      </w:r>
      <w:proofErr w:type="spellStart"/>
      <w:r>
        <w:rPr>
          <w:rFonts w:ascii="Arial" w:hAnsi="Arial" w:cs="Arial"/>
          <w:sz w:val="20"/>
          <w:szCs w:val="20"/>
        </w:rPr>
        <w:t>l'uso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impostazione</w:t>
      </w:r>
      <w:proofErr w:type="spellEnd"/>
    </w:p>
    <w:p w:rsidR="00CB2D54" w:rsidRDefault="00CB2D54" w:rsidP="00CB2D5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CB2D54" w:rsidRDefault="00CB2D54" w:rsidP="00CB2D54">
      <w:pPr>
        <w:rPr>
          <w:rFonts w:ascii="Arial" w:hAnsi="Arial" w:cs="Arial"/>
          <w:sz w:val="20"/>
          <w:szCs w:val="20"/>
        </w:rPr>
      </w:pPr>
    </w:p>
    <w:p w:rsidR="00CB2D54" w:rsidRDefault="00CB2D54" w:rsidP="00CB2D54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Prodotto</w:t>
      </w:r>
      <w:proofErr w:type="spellEnd"/>
      <w:r>
        <w:rPr>
          <w:rFonts w:ascii="Arial" w:hAnsi="Arial" w:cs="Arial"/>
          <w:sz w:val="20"/>
          <w:szCs w:val="20"/>
        </w:rPr>
        <w:t>: Theben</w:t>
      </w:r>
    </w:p>
    <w:p w:rsidR="00CB2D54" w:rsidRDefault="00CB2D54" w:rsidP="00CB2D54">
      <w:pPr>
        <w:rPr>
          <w:rFonts w:ascii="Arial" w:hAnsi="Arial" w:cs="Arial"/>
          <w:sz w:val="20"/>
          <w:szCs w:val="20"/>
        </w:rPr>
      </w:pPr>
    </w:p>
    <w:p w:rsidR="00CB2D54" w:rsidRDefault="00CB2D54" w:rsidP="00CB2D54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Modello</w:t>
      </w:r>
      <w:proofErr w:type="spellEnd"/>
      <w:r>
        <w:rPr>
          <w:rFonts w:ascii="Arial" w:hAnsi="Arial" w:cs="Arial"/>
          <w:sz w:val="20"/>
          <w:szCs w:val="20"/>
        </w:rPr>
        <w:t xml:space="preserve">: </w:t>
      </w:r>
      <w:proofErr w:type="spellStart"/>
      <w:r w:rsidR="006B0600">
        <w:rPr>
          <w:rFonts w:ascii="Arial" w:hAnsi="Arial" w:cs="Arial"/>
          <w:sz w:val="20"/>
          <w:szCs w:val="20"/>
        </w:rPr>
        <w:t>Scheda</w:t>
      </w:r>
      <w:proofErr w:type="spellEnd"/>
      <w:r w:rsidR="006B0600">
        <w:rPr>
          <w:rFonts w:ascii="Arial" w:hAnsi="Arial" w:cs="Arial"/>
          <w:sz w:val="20"/>
          <w:szCs w:val="20"/>
        </w:rPr>
        <w:t xml:space="preserve"> di </w:t>
      </w:r>
      <w:proofErr w:type="spellStart"/>
      <w:r w:rsidR="006B0600">
        <w:rPr>
          <w:rFonts w:ascii="Arial" w:hAnsi="Arial" w:cs="Arial"/>
          <w:sz w:val="20"/>
          <w:szCs w:val="20"/>
        </w:rPr>
        <w:t>memoria</w:t>
      </w:r>
      <w:proofErr w:type="spellEnd"/>
      <w:r w:rsidR="006B0600">
        <w:rPr>
          <w:rFonts w:ascii="Arial" w:hAnsi="Arial" w:cs="Arial"/>
          <w:sz w:val="20"/>
          <w:szCs w:val="20"/>
        </w:rPr>
        <w:t xml:space="preserve"> OBELISK top2</w:t>
      </w:r>
    </w:p>
    <w:p w:rsidR="00CB2D54" w:rsidRDefault="00CB2D54" w:rsidP="00CB2D54">
      <w:pPr>
        <w:rPr>
          <w:rFonts w:ascii="Arial" w:hAnsi="Arial" w:cs="Arial"/>
          <w:sz w:val="20"/>
          <w:szCs w:val="20"/>
        </w:rPr>
      </w:pPr>
    </w:p>
    <w:p w:rsidR="00CB2D54" w:rsidRDefault="00CB2D54" w:rsidP="00CB2D54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Cod.art</w:t>
      </w:r>
      <w:proofErr w:type="spellEnd"/>
      <w:r>
        <w:rPr>
          <w:rFonts w:ascii="Arial" w:hAnsi="Arial" w:cs="Arial"/>
          <w:sz w:val="20"/>
          <w:szCs w:val="20"/>
        </w:rPr>
        <w:t xml:space="preserve">. : </w:t>
      </w:r>
      <w:r w:rsidR="006B0600">
        <w:rPr>
          <w:rFonts w:ascii="Arial" w:hAnsi="Arial" w:cs="Arial"/>
          <w:sz w:val="20"/>
          <w:szCs w:val="20"/>
        </w:rPr>
        <w:t>9070404</w:t>
      </w:r>
    </w:p>
    <w:p w:rsidR="00CB2D54" w:rsidRDefault="00CB2D54" w:rsidP="00CB2D54">
      <w:pPr>
        <w:rPr>
          <w:rFonts w:ascii="Arial" w:hAnsi="Arial" w:cs="Arial"/>
          <w:b/>
          <w:sz w:val="20"/>
          <w:szCs w:val="20"/>
        </w:rPr>
      </w:pPr>
    </w:p>
    <w:p w:rsidR="00CB2D54" w:rsidRDefault="00CB2D54" w:rsidP="00CB2D54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Unità</w:t>
      </w:r>
      <w:proofErr w:type="spellEnd"/>
      <w:r>
        <w:rPr>
          <w:rFonts w:ascii="Arial" w:hAnsi="Arial" w:cs="Arial"/>
          <w:b/>
          <w:sz w:val="20"/>
          <w:szCs w:val="20"/>
        </w:rPr>
        <w:t>: PZ</w:t>
      </w:r>
    </w:p>
    <w:p w:rsidR="00CB2D54" w:rsidRDefault="00CB2D54" w:rsidP="00CB2D54">
      <w:pPr>
        <w:rPr>
          <w:rFonts w:ascii="Arial" w:hAnsi="Arial" w:cs="Arial"/>
          <w:sz w:val="20"/>
          <w:szCs w:val="20"/>
        </w:rPr>
      </w:pPr>
    </w:p>
    <w:p w:rsidR="00CB2D54" w:rsidRDefault="00CB2D54">
      <w:pPr>
        <w:rPr>
          <w:rFonts w:ascii="Arial" w:hAnsi="Arial" w:cs="Arial"/>
          <w:sz w:val="20"/>
          <w:szCs w:val="20"/>
        </w:rPr>
      </w:pPr>
    </w:p>
    <w:p w:rsidR="00CB2D54" w:rsidRDefault="00CB2D54">
      <w:pPr>
        <w:rPr>
          <w:rFonts w:ascii="Arial" w:hAnsi="Arial" w:cs="Arial"/>
          <w:sz w:val="20"/>
          <w:szCs w:val="20"/>
        </w:rPr>
      </w:pPr>
    </w:p>
    <w:p w:rsidR="00CB2D54" w:rsidRDefault="00CB2D54">
      <w:pPr>
        <w:rPr>
          <w:rFonts w:ascii="Arial" w:hAnsi="Arial" w:cs="Arial"/>
          <w:sz w:val="20"/>
          <w:szCs w:val="20"/>
        </w:rPr>
      </w:pPr>
    </w:p>
    <w:p w:rsidR="00CB2D54" w:rsidRDefault="00CB2D54">
      <w:pPr>
        <w:rPr>
          <w:rFonts w:ascii="Arial" w:hAnsi="Arial" w:cs="Arial"/>
          <w:sz w:val="20"/>
          <w:szCs w:val="20"/>
        </w:rPr>
      </w:pPr>
    </w:p>
    <w:p w:rsidR="00CB2D54" w:rsidRDefault="00CB2D54">
      <w:pPr>
        <w:rPr>
          <w:rFonts w:ascii="Arial" w:hAnsi="Arial" w:cs="Arial"/>
          <w:sz w:val="20"/>
          <w:szCs w:val="20"/>
        </w:rPr>
      </w:pPr>
    </w:p>
    <w:p w:rsidR="00CB2D54" w:rsidRDefault="00CB2D54">
      <w:pPr>
        <w:rPr>
          <w:rFonts w:ascii="Arial" w:hAnsi="Arial" w:cs="Arial"/>
          <w:sz w:val="20"/>
          <w:szCs w:val="20"/>
        </w:rPr>
      </w:pPr>
    </w:p>
    <w:p w:rsidR="00CB2D54" w:rsidRDefault="00CB2D54">
      <w:pPr>
        <w:rPr>
          <w:rFonts w:ascii="Arial" w:hAnsi="Arial" w:cs="Arial"/>
          <w:sz w:val="20"/>
          <w:szCs w:val="20"/>
        </w:rPr>
      </w:pPr>
    </w:p>
    <w:p w:rsidR="00CB2D54" w:rsidRDefault="00CB2D54">
      <w:pPr>
        <w:rPr>
          <w:rFonts w:ascii="Arial" w:hAnsi="Arial" w:cs="Arial"/>
          <w:sz w:val="20"/>
          <w:szCs w:val="20"/>
        </w:rPr>
      </w:pPr>
    </w:p>
    <w:p w:rsidR="00CB2D54" w:rsidRDefault="00CB2D54">
      <w:pPr>
        <w:rPr>
          <w:rFonts w:ascii="Arial" w:hAnsi="Arial" w:cs="Arial"/>
          <w:sz w:val="20"/>
          <w:szCs w:val="20"/>
        </w:rPr>
      </w:pPr>
    </w:p>
    <w:p w:rsidR="00CB2D54" w:rsidRDefault="00CB2D54">
      <w:pPr>
        <w:rPr>
          <w:rFonts w:ascii="Arial" w:hAnsi="Arial" w:cs="Arial"/>
          <w:sz w:val="20"/>
          <w:szCs w:val="20"/>
        </w:rPr>
      </w:pPr>
    </w:p>
    <w:p w:rsidR="00CB2D54" w:rsidRDefault="00CB2D54">
      <w:pPr>
        <w:rPr>
          <w:rFonts w:ascii="Arial" w:hAnsi="Arial" w:cs="Arial"/>
          <w:sz w:val="20"/>
          <w:szCs w:val="20"/>
        </w:rPr>
      </w:pPr>
    </w:p>
    <w:p w:rsidR="00CB2D54" w:rsidRDefault="00CB2D54">
      <w:pPr>
        <w:rPr>
          <w:rFonts w:ascii="Arial" w:hAnsi="Arial" w:cs="Arial"/>
          <w:sz w:val="20"/>
          <w:szCs w:val="20"/>
        </w:rPr>
      </w:pPr>
    </w:p>
    <w:p w:rsidR="00CB2D54" w:rsidRDefault="00CB2D54">
      <w:pPr>
        <w:rPr>
          <w:rFonts w:ascii="Arial" w:hAnsi="Arial" w:cs="Arial"/>
          <w:sz w:val="20"/>
          <w:szCs w:val="20"/>
        </w:rPr>
      </w:pPr>
    </w:p>
    <w:p w:rsidR="00CB2D54" w:rsidRDefault="00CB2D54">
      <w:pPr>
        <w:rPr>
          <w:rFonts w:ascii="Arial" w:hAnsi="Arial" w:cs="Arial"/>
          <w:sz w:val="20"/>
          <w:szCs w:val="20"/>
        </w:rPr>
      </w:pPr>
    </w:p>
    <w:p w:rsidR="00CB2D54" w:rsidRDefault="00CB2D54">
      <w:pPr>
        <w:rPr>
          <w:rFonts w:ascii="Arial" w:hAnsi="Arial" w:cs="Arial"/>
          <w:sz w:val="20"/>
          <w:szCs w:val="20"/>
        </w:rPr>
      </w:pPr>
    </w:p>
    <w:p w:rsidR="00CB2D54" w:rsidRDefault="00CB2D54">
      <w:pPr>
        <w:rPr>
          <w:rFonts w:ascii="Arial" w:hAnsi="Arial" w:cs="Arial"/>
          <w:sz w:val="20"/>
          <w:szCs w:val="20"/>
        </w:rPr>
      </w:pPr>
    </w:p>
    <w:p w:rsidR="00CB2D54" w:rsidRDefault="00CB2D54">
      <w:pPr>
        <w:rPr>
          <w:rFonts w:ascii="Arial" w:hAnsi="Arial" w:cs="Arial"/>
          <w:sz w:val="20"/>
          <w:szCs w:val="20"/>
        </w:rPr>
      </w:pPr>
    </w:p>
    <w:p w:rsidR="00CB2D54" w:rsidRDefault="00CB2D54">
      <w:pPr>
        <w:rPr>
          <w:rFonts w:ascii="Arial" w:hAnsi="Arial" w:cs="Arial"/>
          <w:sz w:val="20"/>
          <w:szCs w:val="20"/>
        </w:rPr>
      </w:pPr>
    </w:p>
    <w:p w:rsidR="00CB2D54" w:rsidRDefault="00CB2D54">
      <w:pPr>
        <w:rPr>
          <w:rFonts w:ascii="Arial" w:hAnsi="Arial" w:cs="Arial"/>
          <w:sz w:val="20"/>
          <w:szCs w:val="20"/>
        </w:rPr>
      </w:pPr>
    </w:p>
    <w:p w:rsidR="00CB2D54" w:rsidRDefault="00CB2D54">
      <w:pPr>
        <w:rPr>
          <w:rFonts w:ascii="Arial" w:hAnsi="Arial" w:cs="Arial"/>
          <w:sz w:val="20"/>
          <w:szCs w:val="20"/>
        </w:rPr>
      </w:pPr>
    </w:p>
    <w:p w:rsidR="00CB2D54" w:rsidRDefault="00CB2D54">
      <w:pPr>
        <w:rPr>
          <w:rFonts w:ascii="Arial" w:hAnsi="Arial" w:cs="Arial"/>
          <w:sz w:val="20"/>
          <w:szCs w:val="20"/>
        </w:rPr>
      </w:pPr>
    </w:p>
    <w:p w:rsidR="00CB2D54" w:rsidRDefault="00CB2D54">
      <w:pPr>
        <w:rPr>
          <w:rFonts w:ascii="Arial" w:hAnsi="Arial" w:cs="Arial"/>
          <w:sz w:val="20"/>
          <w:szCs w:val="20"/>
        </w:rPr>
      </w:pPr>
    </w:p>
    <w:p w:rsidR="00CB2D54" w:rsidRDefault="00CB2D54">
      <w:pPr>
        <w:rPr>
          <w:rFonts w:ascii="Arial" w:hAnsi="Arial" w:cs="Arial"/>
          <w:sz w:val="20"/>
          <w:szCs w:val="20"/>
        </w:rPr>
      </w:pPr>
    </w:p>
    <w:p w:rsidR="00CB2D54" w:rsidRDefault="00CB2D54">
      <w:pPr>
        <w:rPr>
          <w:rFonts w:ascii="Arial" w:hAnsi="Arial" w:cs="Arial"/>
          <w:sz w:val="20"/>
          <w:szCs w:val="20"/>
        </w:rPr>
      </w:pPr>
    </w:p>
    <w:p w:rsidR="00CB2D54" w:rsidRDefault="00CB2D54">
      <w:pPr>
        <w:rPr>
          <w:rFonts w:ascii="Arial" w:hAnsi="Arial" w:cs="Arial"/>
          <w:sz w:val="20"/>
          <w:szCs w:val="20"/>
        </w:rPr>
      </w:pPr>
    </w:p>
    <w:p w:rsidR="00CB2D54" w:rsidRDefault="00CB2D54">
      <w:pPr>
        <w:rPr>
          <w:rFonts w:ascii="Arial" w:hAnsi="Arial" w:cs="Arial"/>
          <w:sz w:val="20"/>
          <w:szCs w:val="20"/>
        </w:rPr>
      </w:pPr>
    </w:p>
    <w:p w:rsidR="00CB2D54" w:rsidRDefault="00CB2D54">
      <w:pPr>
        <w:rPr>
          <w:rFonts w:ascii="Arial" w:hAnsi="Arial" w:cs="Arial"/>
          <w:sz w:val="20"/>
          <w:szCs w:val="20"/>
        </w:rPr>
      </w:pPr>
    </w:p>
    <w:p w:rsidR="00CB2D54" w:rsidRDefault="00CB2D54">
      <w:pPr>
        <w:rPr>
          <w:rFonts w:ascii="Arial" w:hAnsi="Arial" w:cs="Arial"/>
          <w:sz w:val="20"/>
          <w:szCs w:val="20"/>
        </w:rPr>
      </w:pPr>
    </w:p>
    <w:p w:rsidR="00CB2D54" w:rsidRDefault="00CB2D54">
      <w:pPr>
        <w:rPr>
          <w:rFonts w:ascii="Arial" w:hAnsi="Arial" w:cs="Arial"/>
          <w:sz w:val="20"/>
          <w:szCs w:val="20"/>
        </w:rPr>
      </w:pPr>
    </w:p>
    <w:p w:rsidR="00CB2D54" w:rsidRDefault="00CB2D54">
      <w:pPr>
        <w:rPr>
          <w:rFonts w:ascii="Arial" w:hAnsi="Arial" w:cs="Arial"/>
          <w:sz w:val="20"/>
          <w:szCs w:val="20"/>
        </w:rPr>
      </w:pPr>
    </w:p>
    <w:p w:rsidR="00CB2D54" w:rsidRDefault="00CB2D54">
      <w:pPr>
        <w:rPr>
          <w:rFonts w:ascii="Arial" w:hAnsi="Arial" w:cs="Arial"/>
          <w:sz w:val="20"/>
          <w:szCs w:val="20"/>
        </w:rPr>
      </w:pPr>
    </w:p>
    <w:p w:rsidR="00CB2D54" w:rsidRDefault="00CB2D54">
      <w:pPr>
        <w:rPr>
          <w:rFonts w:ascii="Arial" w:hAnsi="Arial" w:cs="Arial"/>
          <w:sz w:val="20"/>
          <w:szCs w:val="20"/>
        </w:rPr>
      </w:pPr>
    </w:p>
    <w:p w:rsidR="00CB2D54" w:rsidRDefault="00CB2D54">
      <w:pPr>
        <w:rPr>
          <w:rFonts w:ascii="Arial" w:hAnsi="Arial" w:cs="Arial"/>
          <w:sz w:val="20"/>
          <w:szCs w:val="20"/>
        </w:rPr>
      </w:pPr>
    </w:p>
    <w:p w:rsidR="00CB2D54" w:rsidRDefault="00CB2D54">
      <w:pPr>
        <w:rPr>
          <w:rFonts w:ascii="Arial" w:hAnsi="Arial" w:cs="Arial"/>
          <w:sz w:val="20"/>
          <w:szCs w:val="20"/>
        </w:rPr>
      </w:pPr>
    </w:p>
    <w:p w:rsidR="00CB2D54" w:rsidRDefault="00CB2D54">
      <w:pPr>
        <w:rPr>
          <w:rFonts w:ascii="Arial" w:hAnsi="Arial" w:cs="Arial"/>
          <w:sz w:val="20"/>
          <w:szCs w:val="20"/>
        </w:rPr>
      </w:pPr>
    </w:p>
    <w:p w:rsidR="00CB2D54" w:rsidRDefault="00CB2D54">
      <w:pPr>
        <w:rPr>
          <w:rFonts w:ascii="Arial" w:hAnsi="Arial" w:cs="Arial"/>
          <w:sz w:val="20"/>
          <w:szCs w:val="20"/>
        </w:rPr>
      </w:pPr>
    </w:p>
    <w:p w:rsidR="00CB2D54" w:rsidRDefault="00CB2D54">
      <w:pPr>
        <w:rPr>
          <w:rFonts w:ascii="Arial" w:hAnsi="Arial" w:cs="Arial"/>
          <w:sz w:val="20"/>
          <w:szCs w:val="20"/>
        </w:rPr>
      </w:pPr>
    </w:p>
    <w:p w:rsidR="00CB2D54" w:rsidRDefault="00CB2D54">
      <w:pPr>
        <w:rPr>
          <w:rFonts w:ascii="Arial" w:hAnsi="Arial" w:cs="Arial"/>
          <w:sz w:val="20"/>
          <w:szCs w:val="20"/>
        </w:rPr>
      </w:pPr>
    </w:p>
    <w:p w:rsidR="00CB2D54" w:rsidRDefault="00CB2D54">
      <w:pPr>
        <w:rPr>
          <w:rFonts w:ascii="Arial" w:hAnsi="Arial" w:cs="Arial"/>
          <w:sz w:val="20"/>
          <w:szCs w:val="20"/>
        </w:rPr>
      </w:pPr>
    </w:p>
    <w:p w:rsidR="00CB2D54" w:rsidRDefault="00CB2D54">
      <w:pPr>
        <w:rPr>
          <w:rFonts w:ascii="Arial" w:hAnsi="Arial" w:cs="Arial"/>
          <w:sz w:val="20"/>
          <w:szCs w:val="20"/>
        </w:rPr>
      </w:pPr>
    </w:p>
    <w:p w:rsidR="00CB2D54" w:rsidRDefault="00CB2D54">
      <w:pPr>
        <w:rPr>
          <w:rFonts w:ascii="Arial" w:hAnsi="Arial" w:cs="Arial"/>
          <w:sz w:val="20"/>
          <w:szCs w:val="20"/>
        </w:rPr>
      </w:pPr>
    </w:p>
    <w:p w:rsidR="00CB2D54" w:rsidRDefault="00CB2D54" w:rsidP="00CB2D5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28.2.2011</w:t>
      </w:r>
    </w:p>
    <w:p w:rsidR="00CB2D54" w:rsidRDefault="00CB2D54">
      <w:pPr>
        <w:rPr>
          <w:rFonts w:ascii="Arial" w:hAnsi="Arial" w:cs="Arial"/>
          <w:sz w:val="20"/>
          <w:szCs w:val="20"/>
        </w:rPr>
      </w:pPr>
    </w:p>
    <w:sectPr w:rsidR="00CB2D5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5592"/>
    <w:rsid w:val="006B0600"/>
    <w:rsid w:val="00CB2D54"/>
    <w:rsid w:val="00E61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BE7DC6-A6CB-7F41-9B77-A34AE1FE3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</Words>
  <Characters>492</Characters>
  <Application>Microsoft Office Word</Application>
  <DocSecurity>4</DocSecurity>
  <Lines>4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Reiheneinbau-Ausschaltvorwarner kombinierbar mit Treppenlichtzeitschalter (ELPA 4)</vt:lpstr>
      <vt:lpstr>Reiheneinbau-Ausschaltvorwarner kombinierbar mit Treppenlichtzeitschalter (ELPA 4)</vt:lpstr>
    </vt:vector>
  </TitlesOfParts>
  <Company>Theben AG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2026-10-16T12:04:00Z</dcterms:created>
  <dcterms:modified xsi:type="dcterms:W3CDTF">2026-10-16T12:04:00Z</dcterms:modified>
</cp:coreProperties>
</file>